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7DE" w:rsidRPr="00E337DE" w:rsidRDefault="00C87322" w:rsidP="00C87322">
      <w:bookmarkStart w:id="0" w:name="_GoBack"/>
      <w:bookmarkEnd w:id="0"/>
      <w:r>
        <w:t>Vedlegg til innkalling til Årsmøtet i Bleikerfaret Carportsameie 2019</w:t>
      </w:r>
    </w:p>
    <w:p w:rsidR="00E337DE" w:rsidRPr="00E337DE" w:rsidRDefault="00E337DE" w:rsidP="00E337DE">
      <w:pPr>
        <w:jc w:val="center"/>
        <w:rPr>
          <w:b/>
          <w:sz w:val="32"/>
          <w:szCs w:val="32"/>
        </w:rPr>
      </w:pPr>
    </w:p>
    <w:p w:rsidR="00E337DE" w:rsidRDefault="00E337DE" w:rsidP="00E337DE">
      <w:pPr>
        <w:jc w:val="center"/>
        <w:rPr>
          <w:b/>
          <w:sz w:val="32"/>
          <w:szCs w:val="32"/>
        </w:rPr>
      </w:pPr>
      <w:r w:rsidRPr="00E337DE">
        <w:rPr>
          <w:b/>
          <w:sz w:val="32"/>
          <w:szCs w:val="32"/>
        </w:rPr>
        <w:t>LADESTRØM I CARPORTSAMEIET - INFORMASJON TIL SAMEIERNE</w:t>
      </w:r>
    </w:p>
    <w:p w:rsidR="00E337DE" w:rsidRDefault="00E337DE" w:rsidP="00E337DE">
      <w:pPr>
        <w:rPr>
          <w:sz w:val="32"/>
          <w:szCs w:val="32"/>
        </w:rPr>
      </w:pPr>
    </w:p>
    <w:p w:rsidR="00E337DE" w:rsidRDefault="00E337DE" w:rsidP="00E337DE">
      <w:r w:rsidRPr="00E337DE">
        <w:t>Som oppfølging etter forrige årsmøte har styret arbeidet videre</w:t>
      </w:r>
      <w:r>
        <w:t xml:space="preserve"> med å etablere en helhetlig struktur for ladestrøm for hele carportrekken. Dagens opplegg med individuelle opplegg/tilkoblingskabler vil ikke kunne fortsette uten å sprenge dagens el-opplegg</w:t>
      </w:r>
      <w:r w:rsidR="00C87322">
        <w:t xml:space="preserve"> </w:t>
      </w:r>
      <w:r w:rsidR="006836C6">
        <w:t xml:space="preserve"> – </w:t>
      </w:r>
      <w:r w:rsidR="00C87322">
        <w:t xml:space="preserve"> </w:t>
      </w:r>
      <w:r w:rsidR="006836C6">
        <w:t>det kommer stadig flere ladbar</w:t>
      </w:r>
      <w:r w:rsidR="00C87322">
        <w:t>e</w:t>
      </w:r>
      <w:r w:rsidR="006836C6">
        <w:t xml:space="preserve"> bil</w:t>
      </w:r>
      <w:r w:rsidR="00C87322">
        <w:t>er.</w:t>
      </w:r>
    </w:p>
    <w:p w:rsidR="00E337DE" w:rsidRDefault="00E337DE" w:rsidP="00E337DE"/>
    <w:p w:rsidR="00E337DE" w:rsidRPr="006836C6" w:rsidRDefault="00E337DE" w:rsidP="00E337DE">
      <w:pPr>
        <w:rPr>
          <w:u w:val="single"/>
        </w:rPr>
      </w:pPr>
      <w:r>
        <w:t xml:space="preserve">Opprinnelig ble det arbeidet med å </w:t>
      </w:r>
      <w:r w:rsidR="00A6482D">
        <w:t xml:space="preserve">utvide </w:t>
      </w:r>
      <w:r>
        <w:t>dagens el-anlegg med e</w:t>
      </w:r>
      <w:r w:rsidR="00A6482D">
        <w:t>n</w:t>
      </w:r>
      <w:r>
        <w:t xml:space="preserve"> ny</w:t>
      </w:r>
      <w:r w:rsidR="00A6482D">
        <w:t xml:space="preserve"> kurs </w:t>
      </w:r>
      <w:r>
        <w:t xml:space="preserve">som også vil ha kapasitet for ladestrøm for mange ladebokser. Underveis ble det klart at dette ville bli komplisert og kostbart. Det har deretter blitt arbeidet med å beholde dagens el-system som fortsatt skal gi strøm til lys, stikkontakt og motorvarmere. </w:t>
      </w:r>
      <w:r w:rsidR="00C87322">
        <w:t xml:space="preserve"> </w:t>
      </w:r>
      <w:r w:rsidRPr="006836C6">
        <w:rPr>
          <w:u w:val="single"/>
        </w:rPr>
        <w:t xml:space="preserve">Det vil bli etablert en </w:t>
      </w:r>
      <w:r w:rsidR="006836C6" w:rsidRPr="006836C6">
        <w:rPr>
          <w:u w:val="single"/>
        </w:rPr>
        <w:t xml:space="preserve">ny </w:t>
      </w:r>
      <w:r w:rsidRPr="006836C6">
        <w:rPr>
          <w:u w:val="single"/>
        </w:rPr>
        <w:t>separat el-struktur bare for ladestrøm langs hele rekken og med inngang inn til hver enkelt carport.</w:t>
      </w:r>
    </w:p>
    <w:p w:rsidR="00E337DE" w:rsidRDefault="00E337DE" w:rsidP="00E337DE"/>
    <w:p w:rsidR="00E337DE" w:rsidRDefault="00E337DE" w:rsidP="00E337DE">
      <w:r>
        <w:t>Denne ladestrømstrukturen skal kobles til den nye trafoen som Hafslund har satt opp øverst i Bleikerfaret i forbindelse med byggingen av barnehagen. Denne gir oss mulighet for å få tilstrekkelig strøm for en ladestrømstruktur. De gamle trafo</w:t>
      </w:r>
      <w:r w:rsidR="006836C6">
        <w:t>e</w:t>
      </w:r>
      <w:r>
        <w:t xml:space="preserve">ne ville </w:t>
      </w:r>
      <w:r w:rsidR="00C87322">
        <w:t>ikke</w:t>
      </w:r>
      <w:r>
        <w:t xml:space="preserve"> ha gitt oss tilstrekkelig strøm</w:t>
      </w:r>
      <w:r w:rsidR="00C87322">
        <w:t xml:space="preserve"> til flere ladebokser.</w:t>
      </w:r>
    </w:p>
    <w:p w:rsidR="00E337DE" w:rsidRDefault="00E337DE" w:rsidP="00E337DE"/>
    <w:p w:rsidR="00E337DE" w:rsidRDefault="00E337DE" w:rsidP="00E337DE">
      <w:r>
        <w:t xml:space="preserve">Det siste året har det skjedd svært mye i markedet for ladestrøm. Svært mange privatpersoner, boligsameier og bedrifter ønsker å etablere ladestrømstrukturer, jfr den enorme veksten i salg av ladbare biler. Da har det selvsagt også kommet nye aktører med ny teknologi og nye aktører som tilbyr å etablere slike anlegg. Det har gitt oss en utfordring i å ha oversikt over mulighetene markedet gir og skille mellom gode og mindre gode leverandører. Denne situasjonen har også medført at mange av de etablerte leverandørene har fått sterkt voksende oppdragsmengde. For oss har det medført at </w:t>
      </w:r>
      <w:r w:rsidR="00C87322">
        <w:t>noen av dem</w:t>
      </w:r>
      <w:r>
        <w:t xml:space="preserve"> har valgt å ikke respondere på vårt tilbudsdokument.</w:t>
      </w:r>
    </w:p>
    <w:p w:rsidR="00E337DE" w:rsidRDefault="00E337DE" w:rsidP="00E337DE"/>
    <w:p w:rsidR="00E337DE" w:rsidRDefault="00E337DE" w:rsidP="00E337DE">
      <w:r>
        <w:t>Vi har underveis støttet oss på EL-BILFORENINGEN for å kunne gjøre solide beslutninger. Vi i styret er amatører i dette og har hatt stort behov for råd fra personer som forstår markedet og som ikke har egen-interesser i valget av leverandør og teknologi.</w:t>
      </w:r>
    </w:p>
    <w:p w:rsidR="00E337DE" w:rsidRDefault="00E337DE" w:rsidP="00E337DE"/>
    <w:p w:rsidR="00E337DE" w:rsidRDefault="00E337DE" w:rsidP="00E337DE">
      <w:r>
        <w:t>Vi fikk tilslutt inn 3 tilbud. Etter å ha konferert med EL-BILFORENINGEN har styret funnet at tilbudet fra G-4 Elektro AS er det beste og vi vil be årsmøtet om fullmakt til å inngå avtale med den leverandøren.</w:t>
      </w:r>
    </w:p>
    <w:p w:rsidR="00E337DE" w:rsidRDefault="00E337DE" w:rsidP="00E337DE"/>
    <w:p w:rsidR="00E337DE" w:rsidRDefault="00E337DE" w:rsidP="00E337DE">
      <w:r>
        <w:t xml:space="preserve">Det vi nå legger opp til er å etablere en ladestrømstruktur hvor hver enkelt carporteier senere kan koble seg til når man anskaffer ladbar bil. Det vil være den enkeltes ansvar å bestille </w:t>
      </w:r>
      <w:r w:rsidR="00C87322">
        <w:t xml:space="preserve">og betale for </w:t>
      </w:r>
      <w:r>
        <w:t>ladeboks og tilkobling</w:t>
      </w:r>
      <w:r w:rsidR="00C87322">
        <w:t xml:space="preserve">. </w:t>
      </w:r>
      <w:r>
        <w:t xml:space="preserve"> </w:t>
      </w:r>
      <w:r w:rsidR="00C87322">
        <w:t>Før bestilling må man kontakte styret som gir tillatelse til å bestille</w:t>
      </w:r>
      <w:r>
        <w:t xml:space="preserve"> </w:t>
      </w:r>
      <w:r w:rsidR="00C87322">
        <w:t>hos</w:t>
      </w:r>
      <w:r>
        <w:t xml:space="preserve"> G-4 Elektro </w:t>
      </w:r>
      <w:r w:rsidR="00C87322">
        <w:t xml:space="preserve">– dette </w:t>
      </w:r>
      <w:r>
        <w:t>for å sikre at vi får bokser som kan fungere godt i systemet vårt. Leverandøren har påtatt seg å levere bokser og montering.</w:t>
      </w:r>
    </w:p>
    <w:p w:rsidR="00E337DE" w:rsidRDefault="00E337DE" w:rsidP="00E337DE"/>
    <w:p w:rsidR="00E337DE" w:rsidRDefault="00E337DE" w:rsidP="00E337DE">
      <w:r>
        <w:t xml:space="preserve">Når det i fremtiden blir et stort antall ladbare biler i carporten vår, vil det bli aktuelt å oppdatere strukturen med teknologi som </w:t>
      </w:r>
      <w:r w:rsidRPr="00C87322">
        <w:rPr>
          <w:b/>
        </w:rPr>
        <w:t xml:space="preserve">fordeler </w:t>
      </w:r>
      <w:r>
        <w:t xml:space="preserve">ladestrøm til hver enkelt på ulike tider av </w:t>
      </w:r>
      <w:r>
        <w:lastRenderedPageBreak/>
        <w:t>døgnet for å unngå at belastningen sprenger systemet. Dette har vi valgt å ikke ta inn i prosjektet nå.</w:t>
      </w:r>
    </w:p>
    <w:p w:rsidR="006836C6" w:rsidRDefault="006836C6" w:rsidP="00E337DE"/>
    <w:p w:rsidR="006836C6" w:rsidRDefault="00E337DE" w:rsidP="00E337DE">
      <w:r>
        <w:t>Totalkostnaden for det vi nå ber om fullmakt til å besti</w:t>
      </w:r>
      <w:r w:rsidR="006836C6">
        <w:t>lle</w:t>
      </w:r>
      <w:r>
        <w:t xml:space="preserve"> er </w:t>
      </w:r>
      <w:r w:rsidR="006836C6">
        <w:t xml:space="preserve">ca </w:t>
      </w:r>
      <w:r>
        <w:t>kr</w:t>
      </w:r>
      <w:r w:rsidR="00C87322">
        <w:t xml:space="preserve"> </w:t>
      </w:r>
      <w:r w:rsidR="00A6482D">
        <w:t>350.000,-</w:t>
      </w:r>
      <w:r w:rsidR="00AD00EA">
        <w:t xml:space="preserve"> minus kr 50.000,- i støtte som Asker kommune har innvilget.</w:t>
      </w:r>
      <w:r>
        <w:t xml:space="preserve">Fordelt på alle sameierne blir prisen pr carport </w:t>
      </w:r>
      <w:r w:rsidR="00A6482D">
        <w:t xml:space="preserve">ca </w:t>
      </w:r>
      <w:r>
        <w:t xml:space="preserve">kr </w:t>
      </w:r>
      <w:r w:rsidR="00A6482D">
        <w:t>6000,-.</w:t>
      </w:r>
    </w:p>
    <w:p w:rsidR="00A6482D" w:rsidRPr="00A6482D" w:rsidRDefault="00A6482D" w:rsidP="00E337DE">
      <w:pPr>
        <w:rPr>
          <w:b/>
        </w:rPr>
      </w:pPr>
      <w:r>
        <w:rPr>
          <w:b/>
        </w:rPr>
        <w:t xml:space="preserve">Vi arbeider med å sikre alle postene i kostnadsbildet. </w:t>
      </w:r>
      <w:r w:rsidRPr="00A6482D">
        <w:rPr>
          <w:b/>
        </w:rPr>
        <w:t>Endelige tall vil komme i saksfremlegget til årsmøtet.</w:t>
      </w:r>
    </w:p>
    <w:p w:rsidR="00E337DE" w:rsidRDefault="00E337DE" w:rsidP="00E337DE"/>
    <w:p w:rsidR="00E337DE" w:rsidRDefault="00A6482D" w:rsidP="00E337DE">
      <w:r>
        <w:t>Et konkret forslag til vedtak</w:t>
      </w:r>
      <w:r w:rsidR="00E337DE">
        <w:t xml:space="preserve"> vil bli fremmet på årsmøtet</w:t>
      </w:r>
      <w:r>
        <w:t xml:space="preserve"> 21.mars 2019.</w:t>
      </w:r>
    </w:p>
    <w:p w:rsidR="006836C6" w:rsidRDefault="006836C6" w:rsidP="00E337DE"/>
    <w:p w:rsidR="006836C6" w:rsidRDefault="006836C6" w:rsidP="00E337DE">
      <w:r>
        <w:t>Hvis årsmøtet godkjenner å sette i</w:t>
      </w:r>
      <w:r w:rsidR="00A6482D">
        <w:t xml:space="preserve"> </w:t>
      </w:r>
      <w:r>
        <w:t xml:space="preserve">gang dette prosjektet vil det oppstå en </w:t>
      </w:r>
      <w:r w:rsidRPr="006836C6">
        <w:rPr>
          <w:b/>
        </w:rPr>
        <w:t xml:space="preserve">betalingsforpliktelse </w:t>
      </w:r>
      <w:r>
        <w:t>for alle som har carport i sameiet. Det er svært viktig at alle betaler sin andel som en del av finansieringen</w:t>
      </w:r>
      <w:r w:rsidR="00A6482D">
        <w:t xml:space="preserve"> innen fristen</w:t>
      </w:r>
      <w:r>
        <w:t xml:space="preserve">. </w:t>
      </w:r>
      <w:r w:rsidR="00A6482D">
        <w:t xml:space="preserve">Vi kan ikke bestille oppgraderingen før vi har fått innbetalingene fra carportsameierne og kr 50.000,- i støtte som Asker kommune har innvilget. Denne støtten er betinget av at anlegget er ferdig oppgradert innen 30.juni 2019. </w:t>
      </w:r>
      <w:r>
        <w:t>Hvis noen ønsker vil det bli gitt en mulighet for å dele opp innbetalingen i 2 terminer.</w:t>
      </w:r>
    </w:p>
    <w:p w:rsidR="00E337DE" w:rsidRDefault="00E337DE" w:rsidP="00E337DE"/>
    <w:p w:rsidR="00E337DE" w:rsidRDefault="00E337DE" w:rsidP="00E337DE"/>
    <w:p w:rsidR="00E337DE" w:rsidRDefault="00E337DE" w:rsidP="00E337DE"/>
    <w:p w:rsidR="00A6482D" w:rsidRDefault="00A6482D" w:rsidP="00E337DE">
      <w:pPr>
        <w:jc w:val="center"/>
      </w:pPr>
      <w:r>
        <w:t>Bleikerfaret  14. februar 2019</w:t>
      </w:r>
    </w:p>
    <w:p w:rsidR="00A6482D" w:rsidRDefault="00A6482D" w:rsidP="00E337DE">
      <w:pPr>
        <w:jc w:val="center"/>
      </w:pPr>
    </w:p>
    <w:p w:rsidR="00E337DE" w:rsidRDefault="00E337DE" w:rsidP="00E337DE">
      <w:pPr>
        <w:jc w:val="center"/>
      </w:pPr>
      <w:r>
        <w:t>Styret for Bleikerfaret Carportsameie</w:t>
      </w:r>
    </w:p>
    <w:p w:rsidR="00E337DE" w:rsidRDefault="00E337DE" w:rsidP="00E337DE"/>
    <w:p w:rsidR="00E337DE" w:rsidRPr="00E337DE" w:rsidRDefault="00E337DE" w:rsidP="00E337DE"/>
    <w:sectPr w:rsidR="00E337DE" w:rsidRPr="00E337DE" w:rsidSect="005403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DE"/>
    <w:rsid w:val="001D04E7"/>
    <w:rsid w:val="00540341"/>
    <w:rsid w:val="006836C6"/>
    <w:rsid w:val="00764ABE"/>
    <w:rsid w:val="00A6482D"/>
    <w:rsid w:val="00AD00EA"/>
    <w:rsid w:val="00C87322"/>
    <w:rsid w:val="00E337DE"/>
    <w:rsid w:val="00E35A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40CBD39-6B2D-2144-BEF9-366D4626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Lund-Isaksen</dc:creator>
  <cp:keywords/>
  <dc:description/>
  <cp:lastModifiedBy>Bjerkestrand, Lasse(GE Renewable Energy)</cp:lastModifiedBy>
  <cp:revision>2</cp:revision>
  <dcterms:created xsi:type="dcterms:W3CDTF">2019-02-14T21:23:00Z</dcterms:created>
  <dcterms:modified xsi:type="dcterms:W3CDTF">2019-02-14T21:23:00Z</dcterms:modified>
</cp:coreProperties>
</file>