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4B0D4" w14:textId="77777777" w:rsidR="00630EEB" w:rsidRPr="00D74596" w:rsidRDefault="003B71B1" w:rsidP="00D74596">
      <w:pPr>
        <w:ind w:left="2124" w:firstLine="708"/>
        <w:rPr>
          <w:sz w:val="32"/>
          <w:szCs w:val="32"/>
        </w:rPr>
      </w:pPr>
      <w:r w:rsidRPr="00D74596">
        <w:rPr>
          <w:sz w:val="32"/>
          <w:szCs w:val="32"/>
        </w:rPr>
        <w:t>Styrets beretning Carport</w:t>
      </w:r>
    </w:p>
    <w:p w14:paraId="20007229" w14:textId="641B87F7" w:rsidR="003B71B1" w:rsidRPr="00C02900" w:rsidRDefault="00497787">
      <w:pPr>
        <w:rPr>
          <w:sz w:val="24"/>
          <w:szCs w:val="24"/>
        </w:rPr>
      </w:pPr>
      <w:r w:rsidRPr="00C02900">
        <w:rPr>
          <w:sz w:val="24"/>
          <w:szCs w:val="24"/>
        </w:rPr>
        <w:t xml:space="preserve">Vi minner om at påmelding til møtet som holdes over teams må gjøres til </w:t>
      </w:r>
      <w:hyperlink r:id="rId5" w:history="1">
        <w:r w:rsidRPr="00C02900">
          <w:rPr>
            <w:rStyle w:val="Hyperkobling"/>
            <w:sz w:val="24"/>
            <w:szCs w:val="24"/>
          </w:rPr>
          <w:t>styret.bleikerfaretcarport@gmail.com</w:t>
        </w:r>
      </w:hyperlink>
      <w:r w:rsidRPr="00C02900">
        <w:rPr>
          <w:sz w:val="24"/>
          <w:szCs w:val="24"/>
        </w:rPr>
        <w:t>, senest tirsdag 23.03.21.</w:t>
      </w:r>
    </w:p>
    <w:p w14:paraId="4C284AC3" w14:textId="782C8892" w:rsidR="00D31CF5" w:rsidRDefault="003B71B1">
      <w:r>
        <w:t xml:space="preserve">Det har vært gjennomført </w:t>
      </w:r>
      <w:r w:rsidR="008A134B">
        <w:t>9</w:t>
      </w:r>
      <w:r>
        <w:t xml:space="preserve"> styremøter, og mye aktivitet over mail\telefon i styret siden forrige årsmøte.</w:t>
      </w:r>
      <w:r w:rsidR="00D31CF5">
        <w:t xml:space="preserve"> Tiden har gått med til ladestrømprosjektet, som har vært tidvis krevende. Krevende, da det har vært vanskelig å få klare svar</w:t>
      </w:r>
      <w:r w:rsidR="007111F8">
        <w:t xml:space="preserve"> på spørsmål</w:t>
      </w:r>
      <w:r w:rsidR="00D31CF5">
        <w:t xml:space="preserve"> som styret har hatt, samt forsinkelser fra entreprenør underveis i prosjektet. </w:t>
      </w:r>
    </w:p>
    <w:p w14:paraId="40C8F9B3" w14:textId="77777777" w:rsidR="003B71B1" w:rsidRDefault="00D31CF5">
      <w:r>
        <w:t xml:space="preserve">Da det viste seg at alle måtte som allerede hadde lader måtte kobles over på det nye anlegget, ble det en løsning hvor kostnaden for dette ble splittet mellom hver enkelt eier og sameiet. Vi er takknemlige for at vi fikk til denne løsningen. </w:t>
      </w:r>
    </w:p>
    <w:p w14:paraId="79202037" w14:textId="35CA9102" w:rsidR="00D31CF5" w:rsidRDefault="00D31CF5">
      <w:r>
        <w:t xml:space="preserve">Anlegget er nå oppe og går. Det fremmes forslag fra styret (se </w:t>
      </w:r>
      <w:r w:rsidR="008A134B">
        <w:t xml:space="preserve">sak </w:t>
      </w:r>
      <w:proofErr w:type="spellStart"/>
      <w:r w:rsidR="008A134B">
        <w:t>nr</w:t>
      </w:r>
      <w:proofErr w:type="spellEnd"/>
      <w:r w:rsidR="008A134B">
        <w:t xml:space="preserve"> 5</w:t>
      </w:r>
      <w:r>
        <w:t xml:space="preserve">) om vedtektsendring, vedrørende nye ladebokser som skal kobles på anlegget. Forslaget blir stilt, slik at styret kan sikre at nye ladebokser tilfredsstiller de kravene som er til anlegget. </w:t>
      </w:r>
    </w:p>
    <w:p w14:paraId="49A4F095" w14:textId="77777777" w:rsidR="007111F8" w:rsidRDefault="007111F8">
      <w:r>
        <w:t xml:space="preserve">1 styremedlem har trukket seg i perioden. Da arbeidet i styret har gått greit for de involverte, med klare ansvarsområder, ble det besluttet å fortsette med 4 medlemmer inntil neste ordinære </w:t>
      </w:r>
      <w:proofErr w:type="spellStart"/>
      <w:r>
        <w:t>sameiemøte</w:t>
      </w:r>
      <w:proofErr w:type="spellEnd"/>
      <w:r w:rsidR="00B670AD">
        <w:t>. Det skal da velges inn 3 nye medlemmer i styret, i tillegg til 2 varemedlemmer og 2 til valgkomite.</w:t>
      </w:r>
    </w:p>
    <w:p w14:paraId="57AE7079" w14:textId="77777777" w:rsidR="00D31CF5" w:rsidRDefault="00D31CF5">
      <w:r>
        <w:t>Alle Utleiecarporter er for tiden utleid. Første ledige vil bli juli 2021. Disse er leid ut for inntil 2 år ad gangen.</w:t>
      </w:r>
    </w:p>
    <w:p w14:paraId="509B0768" w14:textId="77777777" w:rsidR="00C935C6" w:rsidRDefault="00D31CF5">
      <w:r>
        <w:t>Økonomien i Sameiet er sunn</w:t>
      </w:r>
      <w:r w:rsidR="00C935C6">
        <w:t>:</w:t>
      </w:r>
    </w:p>
    <w:p w14:paraId="2E74DC4C" w14:textId="41756B1D" w:rsidR="00C935C6" w:rsidRDefault="00C935C6">
      <w:r>
        <w:t xml:space="preserve">Driftsåret 2019 startet med kr 105.000,- på konto. Ble avsluttet med kr 72.000,- på konto og det er også inngangssaldo for driftsåret 2020. Avslutningssaldo for 2020 er kr 112.000,-. Dette viser at Sameiet har solid økonomi for å møte løpende utgifter. </w:t>
      </w:r>
    </w:p>
    <w:p w14:paraId="6D63D243" w14:textId="77777777" w:rsidR="00C935C6" w:rsidRDefault="00C935C6">
      <w:r>
        <w:t xml:space="preserve">De «rene» inntektene er årsavgiften som gir kr 27.000,- med dagens nivå. Utleie av 3 ekstra carporter med bod gir kr 18.000,- med dagens leie. Det innebærer inntekt på kr 45.000,- i året. </w:t>
      </w:r>
    </w:p>
    <w:p w14:paraId="41A96EFE" w14:textId="30603A93" w:rsidR="00C935C6" w:rsidRDefault="00C935C6">
      <w:r>
        <w:t xml:space="preserve">Hva som kommer inn som ladestrømbetaling vil selvsagt variere med strøm/nettleieprisen og disse innbetalingene er ikke inntekt, men kostnadsreduksjon. Ladestrøminnbetalingen dekker i overkant av 60% av den totale strøm/nettkostnaden. Prisen for ladestrøm beregnes konkret i hver faktureringsperiode basert på antall </w:t>
      </w:r>
      <w:proofErr w:type="spellStart"/>
      <w:r>
        <w:t>kwh</w:t>
      </w:r>
      <w:proofErr w:type="spellEnd"/>
      <w:r>
        <w:t xml:space="preserve"> og faktisk betalt strøm/nettleie. En periode var prisen pr </w:t>
      </w:r>
      <w:proofErr w:type="spellStart"/>
      <w:r>
        <w:t>kwh</w:t>
      </w:r>
      <w:proofErr w:type="spellEnd"/>
      <w:r>
        <w:t xml:space="preserve"> kr 1, mens i neste periode kr 1,50. </w:t>
      </w:r>
    </w:p>
    <w:p w14:paraId="3DAD9A4F" w14:textId="5F9A688A" w:rsidR="007111F8" w:rsidRDefault="007111F8">
      <w:r>
        <w:t xml:space="preserve">I neste periode vil fokus være generell drift og vedlikehold av carporter. </w:t>
      </w:r>
    </w:p>
    <w:p w14:paraId="2940051F" w14:textId="4674414F" w:rsidR="0027466F" w:rsidRDefault="0027466F">
      <w:r>
        <w:t xml:space="preserve">Det </w:t>
      </w:r>
      <w:r w:rsidR="00975202">
        <w:t>skal</w:t>
      </w:r>
      <w:r>
        <w:t xml:space="preserve"> og utarbeides en IK plan hva gjelder HMS ved anlegget. </w:t>
      </w:r>
    </w:p>
    <w:p w14:paraId="7A5D42C1" w14:textId="52295ACE" w:rsidR="00A5536A" w:rsidRDefault="00D74596">
      <w:r>
        <w:t>For Styret</w:t>
      </w:r>
    </w:p>
    <w:p w14:paraId="178D850D" w14:textId="422C88EF" w:rsidR="00D74596" w:rsidRDefault="00C02900">
      <w:r>
        <w:rPr>
          <w:rFonts w:cs="Calibri"/>
          <w:noProof/>
          <w:sz w:val="20"/>
        </w:rPr>
        <w:drawing>
          <wp:inline distT="0" distB="0" distL="0" distR="0" wp14:anchorId="29521FFB" wp14:editId="1D723A1F">
            <wp:extent cx="1895475" cy="571500"/>
            <wp:effectExtent l="0" t="0" r="952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571500"/>
                    </a:xfrm>
                    <a:prstGeom prst="rect">
                      <a:avLst/>
                    </a:prstGeom>
                    <a:noFill/>
                    <a:ln>
                      <a:noFill/>
                    </a:ln>
                  </pic:spPr>
                </pic:pic>
              </a:graphicData>
            </a:graphic>
          </wp:inline>
        </w:drawing>
      </w:r>
    </w:p>
    <w:p w14:paraId="5483A138" w14:textId="6715F57C" w:rsidR="00D74596" w:rsidRDefault="00D74596">
      <w:r>
        <w:t>Bjørn Stalheim</w:t>
      </w:r>
    </w:p>
    <w:p w14:paraId="6767AFC4" w14:textId="0823765C" w:rsidR="00D74596" w:rsidRDefault="00D74596">
      <w:r>
        <w:t>Styre</w:t>
      </w:r>
      <w:r w:rsidR="00975202">
        <w:t>leder</w:t>
      </w:r>
    </w:p>
    <w:sectPr w:rsidR="00D745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1A5AA6"/>
    <w:multiLevelType w:val="hybridMultilevel"/>
    <w:tmpl w:val="0BAE771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D68431C"/>
    <w:multiLevelType w:val="hybridMultilevel"/>
    <w:tmpl w:val="DD4662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B1"/>
    <w:rsid w:val="0027466F"/>
    <w:rsid w:val="003B71B1"/>
    <w:rsid w:val="00497787"/>
    <w:rsid w:val="00630EEB"/>
    <w:rsid w:val="007111F8"/>
    <w:rsid w:val="008A134B"/>
    <w:rsid w:val="00905E8A"/>
    <w:rsid w:val="00975202"/>
    <w:rsid w:val="00A5536A"/>
    <w:rsid w:val="00A71ACB"/>
    <w:rsid w:val="00B670AD"/>
    <w:rsid w:val="00B8010E"/>
    <w:rsid w:val="00C02900"/>
    <w:rsid w:val="00C935C6"/>
    <w:rsid w:val="00D31CF5"/>
    <w:rsid w:val="00D74596"/>
    <w:rsid w:val="00EF54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B7B7B"/>
  <w15:chartTrackingRefBased/>
  <w15:docId w15:val="{7250F385-1F71-4A82-A3CB-244FABC4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5536A"/>
    <w:pPr>
      <w:ind w:left="720"/>
      <w:contextualSpacing/>
    </w:pPr>
  </w:style>
  <w:style w:type="character" w:styleId="Hyperkobling">
    <w:name w:val="Hyperlink"/>
    <w:basedOn w:val="Standardskriftforavsnitt"/>
    <w:uiPriority w:val="99"/>
    <w:unhideWhenUsed/>
    <w:rsid w:val="00497787"/>
    <w:rPr>
      <w:color w:val="0563C1" w:themeColor="hyperlink"/>
      <w:u w:val="single"/>
    </w:rPr>
  </w:style>
  <w:style w:type="character" w:styleId="Ulstomtale">
    <w:name w:val="Unresolved Mention"/>
    <w:basedOn w:val="Standardskriftforavsnitt"/>
    <w:uiPriority w:val="99"/>
    <w:semiHidden/>
    <w:unhideWhenUsed/>
    <w:rsid w:val="00497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styret.bleikerfaretcarpor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403</Words>
  <Characters>2141</Characters>
  <Application>Microsoft Office Word</Application>
  <DocSecurity>0</DocSecurity>
  <Lines>17</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Bjørn Stalheim</dc:creator>
  <cp:keywords/>
  <dc:description/>
  <cp:lastModifiedBy>Bjørn Stalheim</cp:lastModifiedBy>
  <cp:revision>2</cp:revision>
  <dcterms:created xsi:type="dcterms:W3CDTF">2021-03-18T08:00:00Z</dcterms:created>
  <dcterms:modified xsi:type="dcterms:W3CDTF">2021-03-18T08:00:00Z</dcterms:modified>
</cp:coreProperties>
</file>